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A92" w:rsidRPr="00D11B29" w:rsidRDefault="00731A92">
      <w:pPr>
        <w:spacing w:line="240" w:lineRule="auto"/>
        <w:rPr>
          <w:rFonts w:ascii="Segoe UI" w:hAnsi="Segoe UI" w:cs="Segoe UI"/>
        </w:rPr>
      </w:pPr>
    </w:p>
    <w:p w:rsidR="00731A92" w:rsidRPr="00D11B29" w:rsidRDefault="00877909" w:rsidP="00D11B29">
      <w:pPr>
        <w:pStyle w:val="Tytu"/>
        <w:jc w:val="right"/>
        <w:rPr>
          <w:rFonts w:ascii="Segoe UI" w:hAnsi="Segoe UI" w:cs="Segoe UI"/>
          <w:sz w:val="20"/>
          <w:szCs w:val="20"/>
        </w:rPr>
      </w:pPr>
      <w:r w:rsidRPr="00D11B29">
        <w:rPr>
          <w:rFonts w:ascii="Segoe UI" w:hAnsi="Segoe UI" w:cs="Segoe UI"/>
          <w:sz w:val="20"/>
          <w:szCs w:val="20"/>
        </w:rPr>
        <w:t xml:space="preserve">Załącznik </w:t>
      </w:r>
      <w:r w:rsidR="00CA4B30">
        <w:rPr>
          <w:rFonts w:ascii="Segoe UI" w:hAnsi="Segoe UI" w:cs="Segoe UI"/>
          <w:sz w:val="20"/>
          <w:szCs w:val="20"/>
        </w:rPr>
        <w:t>5</w:t>
      </w:r>
      <w:r w:rsidRPr="00D11B29">
        <w:rPr>
          <w:rFonts w:ascii="Segoe UI" w:hAnsi="Segoe UI" w:cs="Segoe UI"/>
          <w:sz w:val="20"/>
          <w:szCs w:val="20"/>
        </w:rPr>
        <w:t>.</w:t>
      </w:r>
    </w:p>
    <w:p w:rsidR="00731A92" w:rsidRPr="00D11B29" w:rsidRDefault="00877909" w:rsidP="00D11B29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D11B29">
        <w:rPr>
          <w:rFonts w:ascii="Segoe UI" w:hAnsi="Segoe UI" w:cs="Segoe UI"/>
          <w:b/>
          <w:sz w:val="24"/>
          <w:szCs w:val="24"/>
        </w:rPr>
        <w:t xml:space="preserve">WZÓR OŚWIADCZENIA WYKONAWCY O BRAKU POWIĄZAŃ </w:t>
      </w:r>
    </w:p>
    <w:p w:rsidR="00731A92" w:rsidRPr="00D11B29" w:rsidRDefault="00877909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………………………………………………….</w:t>
      </w:r>
    </w:p>
    <w:p w:rsidR="00731A92" w:rsidRPr="00D11B29" w:rsidRDefault="00877909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Dane teleadresowe Wykonawcy</w:t>
      </w:r>
    </w:p>
    <w:p w:rsidR="00731A92" w:rsidRPr="00D11B29" w:rsidRDefault="00731A92" w:rsidP="00224C5F">
      <w:pPr>
        <w:spacing w:after="0" w:line="240" w:lineRule="auto"/>
        <w:rPr>
          <w:rFonts w:ascii="Segoe UI" w:hAnsi="Segoe UI" w:cs="Segoe UI"/>
        </w:rPr>
      </w:pPr>
    </w:p>
    <w:p w:rsidR="00731A92" w:rsidRPr="00D11B29" w:rsidRDefault="00877909">
      <w:pPr>
        <w:spacing w:line="240" w:lineRule="auto"/>
        <w:rPr>
          <w:rFonts w:ascii="Segoe UI" w:hAnsi="Segoe UI" w:cs="Segoe UI"/>
        </w:rPr>
      </w:pPr>
      <w:bookmarkStart w:id="0" w:name="_gjdgxs" w:colFirst="0" w:colLast="0"/>
      <w:bookmarkEnd w:id="0"/>
      <w:r w:rsidRPr="00D11B29">
        <w:rPr>
          <w:rFonts w:ascii="Segoe UI" w:hAnsi="Segoe UI" w:cs="Segoe UI"/>
        </w:rPr>
        <w:t xml:space="preserve">Dotyczy </w:t>
      </w:r>
      <w:r w:rsidR="008E7A8E" w:rsidRPr="008E1C95">
        <w:rPr>
          <w:rFonts w:ascii="Segoe UI" w:hAnsi="Segoe UI" w:cs="Segoe UI"/>
          <w:color w:val="222222"/>
        </w:rPr>
        <w:t xml:space="preserve">rekrutacji trenerów centralnych w 5 obszarach tematycznych </w:t>
      </w:r>
      <w:r w:rsidR="00E8777C">
        <w:rPr>
          <w:rFonts w:ascii="Segoe UI" w:hAnsi="Segoe UI" w:cs="Segoe UI"/>
        </w:rPr>
        <w:t>zgodnie z art. </w:t>
      </w:r>
      <w:r w:rsidR="008E7A8E" w:rsidRPr="008E1C95">
        <w:rPr>
          <w:rFonts w:ascii="Segoe UI" w:hAnsi="Segoe UI" w:cs="Segoe UI"/>
        </w:rPr>
        <w:t>6.5</w:t>
      </w:r>
      <w:r w:rsidR="00E8777C">
        <w:rPr>
          <w:rFonts w:ascii="Segoe UI" w:hAnsi="Segoe UI" w:cs="Segoe UI"/>
        </w:rPr>
        <w:t> </w:t>
      </w:r>
      <w:r w:rsidR="008E7A8E" w:rsidRPr="008E1C95">
        <w:rPr>
          <w:rFonts w:ascii="Segoe UI" w:hAnsi="Segoe UI" w:cs="Segoe UI"/>
        </w:rPr>
        <w:t>pkt</w:t>
      </w:r>
      <w:r w:rsidR="00E8777C">
        <w:rPr>
          <w:rFonts w:ascii="Segoe UI" w:hAnsi="Segoe UI" w:cs="Segoe UI"/>
        </w:rPr>
        <w:t> </w:t>
      </w:r>
      <w:r w:rsidR="008E7A8E" w:rsidRPr="008E1C95">
        <w:rPr>
          <w:rFonts w:ascii="Segoe UI" w:hAnsi="Segoe UI" w:cs="Segoe UI"/>
        </w:rPr>
        <w:t>8</w:t>
      </w:r>
      <w:r w:rsidR="00E8777C">
        <w:rPr>
          <w:rFonts w:ascii="Segoe UI" w:hAnsi="Segoe UI" w:cs="Segoe UI"/>
        </w:rPr>
        <w:t> </w:t>
      </w:r>
      <w:r w:rsidR="008E7A8E" w:rsidRPr="008E1C95">
        <w:rPr>
          <w:rFonts w:ascii="Segoe UI" w:hAnsi="Segoe UI" w:cs="Segoe UI"/>
        </w:rPr>
        <w:t xml:space="preserve">lit. a </w:t>
      </w:r>
      <w:r w:rsidR="00E8777C">
        <w:rPr>
          <w:rFonts w:ascii="Segoe UI" w:hAnsi="Segoe UI" w:cs="Segoe UI"/>
          <w:i/>
          <w:iCs/>
        </w:rPr>
        <w:t>„Wytycznych w </w:t>
      </w:r>
      <w:r w:rsidR="008E7A8E" w:rsidRPr="008E1C95">
        <w:rPr>
          <w:rFonts w:ascii="Segoe UI" w:hAnsi="Segoe UI" w:cs="Segoe UI"/>
          <w:i/>
          <w:iCs/>
        </w:rPr>
        <w:t>zakresie kwalifikowalności wydatków w ramach Europejskiego Funduszu Rozwoju Regionalnego, Europejskiego Funduszu Społecznego oraz Funduszu Spójności na lata 2014-202</w:t>
      </w:r>
      <w:r w:rsidR="008E7A8E">
        <w:rPr>
          <w:rFonts w:ascii="Segoe UI" w:hAnsi="Segoe UI" w:cs="Segoe UI"/>
          <w:i/>
          <w:iCs/>
        </w:rPr>
        <w:t>0”,</w:t>
      </w:r>
      <w:r w:rsidR="008E7A8E" w:rsidRPr="008E1C95">
        <w:rPr>
          <w:rFonts w:ascii="Segoe UI" w:hAnsi="Segoe UI" w:cs="Segoe UI"/>
          <w:color w:val="222222"/>
        </w:rPr>
        <w:t xml:space="preserve"> </w:t>
      </w:r>
      <w:r w:rsidR="008E7A8E" w:rsidRPr="008E1C95">
        <w:rPr>
          <w:rFonts w:ascii="Segoe UI" w:hAnsi="Segoe UI" w:cs="Segoe UI"/>
        </w:rPr>
        <w:t>(</w:t>
      </w:r>
      <w:r w:rsidR="008E7A8E" w:rsidRPr="008E1C95">
        <w:rPr>
          <w:rFonts w:ascii="Segoe UI" w:hAnsi="Segoe UI" w:cs="Segoe UI"/>
          <w:iCs/>
        </w:rPr>
        <w:t xml:space="preserve">zgodnie z </w:t>
      </w:r>
      <w:r w:rsidR="00E8777C">
        <w:rPr>
          <w:rFonts w:ascii="Segoe UI" w:hAnsi="Segoe UI" w:cs="Segoe UI"/>
          <w:iCs/>
        </w:rPr>
        <w:t>Ustawą z dnia 29.08.1997 roku o </w:t>
      </w:r>
      <w:r w:rsidR="008E7A8E" w:rsidRPr="008E1C95">
        <w:rPr>
          <w:rFonts w:ascii="Segoe UI" w:hAnsi="Segoe UI" w:cs="Segoe UI"/>
          <w:iCs/>
        </w:rPr>
        <w:t>ochronie danych osob</w:t>
      </w:r>
      <w:bookmarkStart w:id="1" w:name="_GoBack"/>
      <w:bookmarkEnd w:id="1"/>
      <w:r w:rsidR="008E7A8E" w:rsidRPr="008E1C95">
        <w:rPr>
          <w:rFonts w:ascii="Segoe UI" w:hAnsi="Segoe UI" w:cs="Segoe UI"/>
          <w:iCs/>
        </w:rPr>
        <w:t>owych, tekst jednolity: Dz. U. z 2016r. poz. 922 ze zm.)</w:t>
      </w:r>
      <w:r w:rsidR="008E7A8E">
        <w:rPr>
          <w:rFonts w:ascii="Segoe UI" w:hAnsi="Segoe UI" w:cs="Segoe UI"/>
        </w:rPr>
        <w:t>” Rekrutacja jest przeprowadzona</w:t>
      </w:r>
      <w:r w:rsidRPr="00D11B29">
        <w:rPr>
          <w:rFonts w:ascii="Segoe UI" w:hAnsi="Segoe UI" w:cs="Segoe UI"/>
        </w:rPr>
        <w:t xml:space="preserve"> przez Fundację Rozwoju Społeczeństwa Informacyjnego w ramach projektu „e-Mocni: cyfrowe umiejętności, realne korzyści” współfinansowanego ze środków ze środków Europejskiego Funduszu Rozwoju Regionalnego w ramach Programu Operacyjnego Polska Cyfrowa (działanie 3.1 „Działania szkoleniowe na rzecz rozwoju kompetencji cyfrowych”)</w:t>
      </w:r>
    </w:p>
    <w:p w:rsidR="00731A92" w:rsidRPr="00D11B29" w:rsidRDefault="00731A92" w:rsidP="00224C5F">
      <w:pPr>
        <w:spacing w:after="0" w:line="240" w:lineRule="auto"/>
        <w:rPr>
          <w:rFonts w:ascii="Segoe UI" w:hAnsi="Segoe UI" w:cs="Segoe UI"/>
        </w:rPr>
      </w:pPr>
    </w:p>
    <w:p w:rsidR="00731A92" w:rsidRPr="00D11B29" w:rsidRDefault="00877909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731A92" w:rsidRPr="00D11B29" w:rsidRDefault="00877909">
      <w:pPr>
        <w:spacing w:line="240" w:lineRule="auto"/>
        <w:rPr>
          <w:rFonts w:ascii="Segoe UI" w:hAnsi="Segoe UI" w:cs="Segoe UI"/>
        </w:rPr>
      </w:pPr>
      <w:bookmarkStart w:id="2" w:name="_30j0zll" w:colFirst="0" w:colLast="0"/>
      <w:bookmarkEnd w:id="2"/>
      <w:r w:rsidRPr="00D11B29">
        <w:rPr>
          <w:rFonts w:ascii="Segoe UI" w:hAnsi="Segoe UI" w:cs="Segoe UI"/>
        </w:rPr>
        <w:t xml:space="preserve">oświadczam, że </w:t>
      </w:r>
      <w:r w:rsidRPr="00D11B29">
        <w:rPr>
          <w:rFonts w:ascii="Segoe UI" w:hAnsi="Segoe UI" w:cs="Segoe UI"/>
          <w:b/>
        </w:rPr>
        <w:t xml:space="preserve">Wykonawca </w:t>
      </w:r>
      <w:r w:rsidRPr="00D11B29">
        <w:rPr>
          <w:rFonts w:ascii="Segoe UI" w:hAnsi="Segoe UI" w:cs="Segoe UI"/>
          <w:b/>
          <w:color w:val="FF0000"/>
        </w:rPr>
        <w:t xml:space="preserve">jest/nie jest* </w:t>
      </w:r>
      <w:r w:rsidRPr="00D11B29">
        <w:rPr>
          <w:rFonts w:ascii="Segoe UI" w:hAnsi="Segoe UI" w:cs="Segoe UI"/>
          <w:b/>
        </w:rPr>
        <w:t>powiązany osobowo lub kapitałowo z Zamawiającym</w:t>
      </w:r>
      <w:r w:rsidRPr="00D11B29">
        <w:rPr>
          <w:rFonts w:ascii="Segoe UI" w:hAnsi="Segoe UI" w:cs="Segoe UI"/>
        </w:rPr>
        <w:t>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</w:t>
      </w:r>
      <w:r w:rsidR="006712BC">
        <w:rPr>
          <w:rFonts w:ascii="Segoe UI" w:hAnsi="Segoe UI" w:cs="Segoe UI"/>
        </w:rPr>
        <w:t>em procedury wyboru Wykonawcy a </w:t>
      </w:r>
      <w:r w:rsidRPr="00D11B29">
        <w:rPr>
          <w:rFonts w:ascii="Segoe UI" w:hAnsi="Segoe UI" w:cs="Segoe UI"/>
        </w:rPr>
        <w:t xml:space="preserve">Wykonawcą, polegające w szczególności na: </w:t>
      </w:r>
    </w:p>
    <w:p w:rsidR="00731A92" w:rsidRPr="00D11B29" w:rsidRDefault="00877909">
      <w:pPr>
        <w:tabs>
          <w:tab w:val="left" w:pos="426"/>
        </w:tabs>
        <w:spacing w:before="120" w:after="0" w:line="240" w:lineRule="auto"/>
        <w:ind w:left="425" w:hanging="283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a)</w:t>
      </w:r>
      <w:r w:rsidRPr="00D11B29">
        <w:rPr>
          <w:rFonts w:ascii="Segoe UI" w:hAnsi="Segoe UI" w:cs="Segoe UI"/>
        </w:rPr>
        <w:tab/>
        <w:t>uczestniczeniu w spółce jako wspólnik spółki cywilnej lub spółki osobowej;</w:t>
      </w:r>
    </w:p>
    <w:p w:rsidR="00731A92" w:rsidRPr="00D11B29" w:rsidRDefault="00877909">
      <w:pPr>
        <w:tabs>
          <w:tab w:val="left" w:pos="426"/>
        </w:tabs>
        <w:spacing w:before="120" w:after="0" w:line="240" w:lineRule="auto"/>
        <w:ind w:left="425" w:hanging="283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b)</w:t>
      </w:r>
      <w:r w:rsidRPr="00D11B29">
        <w:rPr>
          <w:rFonts w:ascii="Segoe UI" w:hAnsi="Segoe UI" w:cs="Segoe UI"/>
        </w:rPr>
        <w:tab/>
        <w:t>posiadaniu co najmniej 10% udziałów lub akcji;</w:t>
      </w:r>
    </w:p>
    <w:p w:rsidR="00731A92" w:rsidRPr="00D11B29" w:rsidRDefault="00877909">
      <w:pPr>
        <w:tabs>
          <w:tab w:val="left" w:pos="426"/>
        </w:tabs>
        <w:spacing w:before="120" w:after="0" w:line="240" w:lineRule="auto"/>
        <w:ind w:left="425" w:hanging="283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c)</w:t>
      </w:r>
      <w:r w:rsidRPr="00D11B29">
        <w:rPr>
          <w:rFonts w:ascii="Segoe UI" w:hAnsi="Segoe UI" w:cs="Segoe UI"/>
        </w:rPr>
        <w:tab/>
        <w:t>pełnieniu funkcji członka organu nadzorczego lub zarządzającego, prokurenta, pełnomocnika;</w:t>
      </w:r>
    </w:p>
    <w:p w:rsidR="00731A92" w:rsidRPr="00D11B29" w:rsidRDefault="00877909" w:rsidP="00224C5F">
      <w:pPr>
        <w:tabs>
          <w:tab w:val="left" w:pos="426"/>
        </w:tabs>
        <w:spacing w:before="120" w:after="0" w:line="240" w:lineRule="auto"/>
        <w:ind w:left="425" w:hanging="283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d)</w:t>
      </w:r>
      <w:r w:rsidRPr="00D11B29">
        <w:rPr>
          <w:rFonts w:ascii="Segoe UI" w:hAnsi="Segoe UI" w:cs="Segoe UI"/>
        </w:rPr>
        <w:tab/>
        <w:t>pozostawaniu w związku małżeńskim, w stosunku pokrewieństwa lub powinowactwa w linii prostej (rodzice, dzieci, wnuki, teściowie, zięć, synowa), w stosunku pokrewieństwa lub powinowactw</w:t>
      </w:r>
      <w:r w:rsidR="00E8777C">
        <w:rPr>
          <w:rFonts w:ascii="Segoe UI" w:hAnsi="Segoe UI" w:cs="Segoe UI"/>
        </w:rPr>
        <w:t>a w linii bocznej do </w:t>
      </w:r>
      <w:r w:rsidRPr="00D11B29">
        <w:rPr>
          <w:rFonts w:ascii="Segoe UI" w:hAnsi="Segoe UI" w:cs="Segoe UI"/>
        </w:rPr>
        <w:t xml:space="preserve">drugiego stopnia (rodzeństwo, krewni małżonka/i) lub pozostawania w stosunku przysposobienia, opieki lub kurateli. </w:t>
      </w:r>
    </w:p>
    <w:p w:rsidR="00731A92" w:rsidRPr="00D11B29" w:rsidRDefault="00877909">
      <w:pPr>
        <w:widowControl/>
        <w:spacing w:before="120" w:after="0"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  <w:highlight w:val="yellow"/>
        </w:rPr>
        <w:t>Jeśli Wykonawca jest osobą fizyczną nieprowadzącą działalności gospodarczej:</w:t>
      </w:r>
    </w:p>
    <w:p w:rsidR="00731A92" w:rsidRPr="00D11B29" w:rsidRDefault="00877909">
      <w:pPr>
        <w:widowControl/>
        <w:spacing w:before="120" w:after="0"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Oświadczam także, że Wykonawca</w:t>
      </w:r>
    </w:p>
    <w:p w:rsidR="00731A92" w:rsidRPr="00D11B29" w:rsidRDefault="00877909">
      <w:pPr>
        <w:widowControl/>
        <w:spacing w:before="120" w:after="0"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  <w:b/>
          <w:color w:val="FF0000"/>
        </w:rPr>
        <w:t xml:space="preserve">* </w:t>
      </w:r>
      <w:r w:rsidRPr="00D11B29">
        <w:rPr>
          <w:rFonts w:ascii="Segoe UI" w:hAnsi="Segoe UI" w:cs="Segoe UI"/>
          <w:color w:val="FF0000"/>
        </w:rPr>
        <w:t xml:space="preserve"> </w:t>
      </w:r>
      <w:r w:rsidRPr="00D11B29">
        <w:rPr>
          <w:rFonts w:ascii="Segoe UI" w:hAnsi="Segoe UI" w:cs="Segoe UI"/>
          <w:b/>
          <w:color w:val="FF0000"/>
        </w:rPr>
        <w:t>nie jest jednocześnie zatrudniony</w:t>
      </w:r>
      <w:r w:rsidRPr="00D11B29">
        <w:rPr>
          <w:rFonts w:ascii="Segoe UI" w:hAnsi="Segoe UI" w:cs="Segoe UI"/>
          <w:color w:val="FF0000"/>
        </w:rPr>
        <w:t xml:space="preserve"> na podstawie stosunku pracy w instytucji uczestniczącej w realizacji Programu Operacyjnego Polska Cyfrowa. </w:t>
      </w:r>
    </w:p>
    <w:p w:rsidR="00731A92" w:rsidRPr="00D11B29" w:rsidRDefault="00877909">
      <w:pPr>
        <w:widowControl/>
        <w:spacing w:before="120" w:after="0"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  <w:b/>
          <w:color w:val="FF0000"/>
        </w:rPr>
        <w:t xml:space="preserve">* </w:t>
      </w:r>
      <w:r w:rsidRPr="00D11B29">
        <w:rPr>
          <w:rFonts w:ascii="Segoe UI" w:hAnsi="Segoe UI" w:cs="Segoe UI"/>
          <w:color w:val="FF0000"/>
        </w:rPr>
        <w:t xml:space="preserve"> </w:t>
      </w:r>
      <w:r w:rsidRPr="00D11B29">
        <w:rPr>
          <w:rFonts w:ascii="Segoe UI" w:hAnsi="Segoe UI" w:cs="Segoe UI"/>
          <w:b/>
          <w:color w:val="FF0000"/>
        </w:rPr>
        <w:t>jest  jednocześnie zatrudniony</w:t>
      </w:r>
      <w:r w:rsidRPr="00D11B29">
        <w:rPr>
          <w:rFonts w:ascii="Segoe UI" w:hAnsi="Segoe UI" w:cs="Segoe UI"/>
          <w:color w:val="FF0000"/>
        </w:rPr>
        <w:t xml:space="preserve"> na podstawie stosunku pracy w instytucji uczestniczącej w realizacji Programu Operacyjnego Polska Cyfrowa, lecz nie zachodzi konflikt interesów lub podwójne finansowanie.</w:t>
      </w:r>
    </w:p>
    <w:p w:rsidR="00731A92" w:rsidRPr="00D11B29" w:rsidRDefault="00731A92">
      <w:pPr>
        <w:spacing w:after="0" w:line="240" w:lineRule="auto"/>
        <w:jc w:val="both"/>
        <w:rPr>
          <w:rFonts w:ascii="Segoe UI" w:hAnsi="Segoe UI" w:cs="Segoe UI"/>
        </w:rPr>
      </w:pPr>
    </w:p>
    <w:p w:rsidR="00731A92" w:rsidRPr="00D11B29" w:rsidRDefault="00731A92">
      <w:pPr>
        <w:spacing w:after="0" w:line="240" w:lineRule="auto"/>
        <w:jc w:val="both"/>
        <w:rPr>
          <w:rFonts w:ascii="Segoe UI" w:hAnsi="Segoe UI" w:cs="Segoe UI"/>
        </w:rPr>
      </w:pPr>
    </w:p>
    <w:p w:rsidR="00731A92" w:rsidRPr="00D11B29" w:rsidRDefault="00877909">
      <w:pPr>
        <w:spacing w:after="0"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………………………………………………………………</w:t>
      </w:r>
      <w:r w:rsidRPr="00D11B29">
        <w:rPr>
          <w:rFonts w:ascii="Segoe UI" w:hAnsi="Segoe UI" w:cs="Segoe UI"/>
        </w:rPr>
        <w:tab/>
      </w:r>
      <w:r w:rsidRPr="00D11B29">
        <w:rPr>
          <w:rFonts w:ascii="Segoe UI" w:hAnsi="Segoe UI" w:cs="Segoe UI"/>
        </w:rPr>
        <w:tab/>
        <w:t>………………………………………………………………………………….</w:t>
      </w:r>
    </w:p>
    <w:p w:rsidR="00731A92" w:rsidRPr="00D11B29" w:rsidRDefault="00877909">
      <w:pPr>
        <w:spacing w:line="240" w:lineRule="auto"/>
        <w:ind w:left="4248" w:hanging="4248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(miejscowość, data)</w:t>
      </w:r>
      <w:r w:rsidRPr="00D11B29">
        <w:rPr>
          <w:rFonts w:ascii="Segoe UI" w:hAnsi="Segoe UI" w:cs="Segoe UI"/>
        </w:rPr>
        <w:tab/>
        <w:t>(imię i nazwisko oraz podpis upoważnionego przedstawiciela Wykonawcy)</w:t>
      </w:r>
    </w:p>
    <w:p w:rsidR="00731A92" w:rsidRPr="00D11B29" w:rsidRDefault="00877909">
      <w:pPr>
        <w:spacing w:after="0" w:line="240" w:lineRule="auto"/>
        <w:jc w:val="both"/>
        <w:rPr>
          <w:rFonts w:ascii="Segoe UI" w:hAnsi="Segoe UI" w:cs="Segoe UI"/>
        </w:rPr>
      </w:pPr>
      <w:r w:rsidRPr="00D11B29">
        <w:rPr>
          <w:rFonts w:ascii="Segoe UI" w:hAnsi="Segoe UI" w:cs="Segoe UI"/>
          <w:b/>
          <w:color w:val="FF0000"/>
        </w:rPr>
        <w:t xml:space="preserve">* Niepotrzebne </w:t>
      </w:r>
      <w:r w:rsidR="00D11B29">
        <w:rPr>
          <w:rFonts w:ascii="Segoe UI" w:hAnsi="Segoe UI" w:cs="Segoe UI"/>
          <w:b/>
          <w:color w:val="FF0000"/>
        </w:rPr>
        <w:t xml:space="preserve">należy </w:t>
      </w:r>
      <w:r w:rsidRPr="00D11B29">
        <w:rPr>
          <w:rFonts w:ascii="Segoe UI" w:hAnsi="Segoe UI" w:cs="Segoe UI"/>
          <w:b/>
          <w:color w:val="FF0000"/>
        </w:rPr>
        <w:t>usunąć.</w:t>
      </w:r>
    </w:p>
    <w:sectPr w:rsidR="00731A92" w:rsidRPr="00D11B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2126" w:left="851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F5" w:rsidRDefault="00A068F5">
      <w:pPr>
        <w:spacing w:after="0" w:line="240" w:lineRule="auto"/>
      </w:pPr>
      <w:r>
        <w:separator/>
      </w:r>
    </w:p>
  </w:endnote>
  <w:endnote w:type="continuationSeparator" w:id="0">
    <w:p w:rsidR="00A068F5" w:rsidRDefault="00A0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2" w:rsidRDefault="00877909">
    <w:pPr>
      <w:tabs>
        <w:tab w:val="center" w:pos="4536"/>
        <w:tab w:val="right" w:pos="9072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24C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2" w:rsidRDefault="00877909">
    <w:pPr>
      <w:tabs>
        <w:tab w:val="center" w:pos="4536"/>
        <w:tab w:val="right" w:pos="9072"/>
      </w:tabs>
      <w:spacing w:after="708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-126999</wp:posOffset>
              </wp:positionV>
              <wp:extent cx="6502400" cy="12700"/>
              <wp:effectExtent l="0" t="0" r="0" b="0"/>
              <wp:wrapNone/>
              <wp:docPr id="4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-10pt;width:512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" o:allowincell="f" strokecolor="#a5a5a5">
              <w10:wrap anchorx="margin"/>
            </v:shape>
          </w:pict>
        </mc:Fallback>
      </mc:AlternateContent>
    </w:r>
    <w:r>
      <w:rPr>
        <w:noProof/>
      </w:rPr>
      <w:drawing>
        <wp:anchor distT="45720" distB="45720" distL="114300" distR="114300" simplePos="0" relativeHeight="251661312" behindDoc="0" locked="0" layoutInCell="0" hidden="0" allowOverlap="1">
          <wp:simplePos x="0" y="0"/>
          <wp:positionH relativeFrom="margin">
            <wp:posOffset>554355</wp:posOffset>
          </wp:positionH>
          <wp:positionV relativeFrom="paragraph">
            <wp:posOffset>-62863</wp:posOffset>
          </wp:positionV>
          <wp:extent cx="5370195" cy="688975"/>
          <wp:effectExtent l="0" t="0" r="0" b="0"/>
          <wp:wrapSquare wrapText="bothSides" distT="45720" distB="4572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019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F5" w:rsidRDefault="00A068F5">
      <w:pPr>
        <w:spacing w:after="0" w:line="240" w:lineRule="auto"/>
      </w:pPr>
      <w:r>
        <w:separator/>
      </w:r>
    </w:p>
  </w:footnote>
  <w:footnote w:type="continuationSeparator" w:id="0">
    <w:p w:rsidR="00A068F5" w:rsidRDefault="00A0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2" w:rsidRDefault="00731A92">
    <w:pPr>
      <w:tabs>
        <w:tab w:val="center" w:pos="4536"/>
        <w:tab w:val="right" w:pos="9072"/>
      </w:tabs>
      <w:spacing w:before="708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2" w:rsidRDefault="00D11B29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F75AD3" wp14:editId="726457E5">
          <wp:simplePos x="0" y="0"/>
          <wp:positionH relativeFrom="column">
            <wp:posOffset>4914900</wp:posOffset>
          </wp:positionH>
          <wp:positionV relativeFrom="paragraph">
            <wp:posOffset>391160</wp:posOffset>
          </wp:positionV>
          <wp:extent cx="1769745" cy="460375"/>
          <wp:effectExtent l="0" t="0" r="190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UE —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E8C797E" wp14:editId="7E1DA4B2">
          <wp:simplePos x="0" y="0"/>
          <wp:positionH relativeFrom="column">
            <wp:posOffset>2119630</wp:posOffset>
          </wp:positionH>
          <wp:positionV relativeFrom="paragraph">
            <wp:posOffset>449580</wp:posOffset>
          </wp:positionV>
          <wp:extent cx="1794510" cy="4000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MOCNI_logo_poziom_BW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CF9237" wp14:editId="1C2908A5">
          <wp:extent cx="1062489" cy="434957"/>
          <wp:effectExtent l="0" t="0" r="4445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006" cy="457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162"/>
    <w:multiLevelType w:val="multilevel"/>
    <w:tmpl w:val="2E8C2C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A92"/>
    <w:rsid w:val="00043C54"/>
    <w:rsid w:val="00224C5F"/>
    <w:rsid w:val="006712BC"/>
    <w:rsid w:val="00731A92"/>
    <w:rsid w:val="00877909"/>
    <w:rsid w:val="008E7A8E"/>
    <w:rsid w:val="00A068F5"/>
    <w:rsid w:val="00CA4B30"/>
    <w:rsid w:val="00D11B29"/>
    <w:rsid w:val="00E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uattrocento Sans" w:eastAsia="Quattrocento Sans" w:hAnsi="Quattrocento Sans" w:cs="Quattrocento Sans"/>
        <w:color w:val="000000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40404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404040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b/>
      <w:color w:val="0D0D0D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B29"/>
  </w:style>
  <w:style w:type="paragraph" w:styleId="Stopka">
    <w:name w:val="footer"/>
    <w:basedOn w:val="Normalny"/>
    <w:link w:val="StopkaZnak"/>
    <w:uiPriority w:val="99"/>
    <w:unhideWhenUsed/>
    <w:rsid w:val="00D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B29"/>
  </w:style>
  <w:style w:type="paragraph" w:styleId="Tekstdymka">
    <w:name w:val="Balloon Text"/>
    <w:basedOn w:val="Normalny"/>
    <w:link w:val="TekstdymkaZnak"/>
    <w:uiPriority w:val="99"/>
    <w:semiHidden/>
    <w:unhideWhenUsed/>
    <w:rsid w:val="00D1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Quattrocento Sans" w:eastAsia="Quattrocento Sans" w:hAnsi="Quattrocento Sans" w:cs="Quattrocento Sans"/>
        <w:color w:val="000000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40404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404040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b/>
      <w:color w:val="0D0D0D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B29"/>
  </w:style>
  <w:style w:type="paragraph" w:styleId="Stopka">
    <w:name w:val="footer"/>
    <w:basedOn w:val="Normalny"/>
    <w:link w:val="StopkaZnak"/>
    <w:uiPriority w:val="99"/>
    <w:unhideWhenUsed/>
    <w:rsid w:val="00D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B29"/>
  </w:style>
  <w:style w:type="paragraph" w:styleId="Tekstdymka">
    <w:name w:val="Balloon Text"/>
    <w:basedOn w:val="Normalny"/>
    <w:link w:val="TekstdymkaZnak"/>
    <w:uiPriority w:val="99"/>
    <w:semiHidden/>
    <w:unhideWhenUsed/>
    <w:rsid w:val="00D1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Morawska</cp:lastModifiedBy>
  <cp:revision>8</cp:revision>
  <dcterms:created xsi:type="dcterms:W3CDTF">2017-02-02T15:00:00Z</dcterms:created>
  <dcterms:modified xsi:type="dcterms:W3CDTF">2017-03-06T09:17:00Z</dcterms:modified>
</cp:coreProperties>
</file>